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D5685" w14:textId="77777777" w:rsidR="00FE067E" w:rsidRPr="00BB3ABD" w:rsidRDefault="003C6034" w:rsidP="00CC1F3B">
      <w:pPr>
        <w:pStyle w:val="TitlePageOrigin"/>
        <w:rPr>
          <w:color w:val="auto"/>
        </w:rPr>
      </w:pPr>
      <w:r w:rsidRPr="00BB3ABD">
        <w:rPr>
          <w:caps w:val="0"/>
          <w:color w:val="auto"/>
        </w:rPr>
        <w:t>WEST VIRGINIA LEGISLATURE</w:t>
      </w:r>
    </w:p>
    <w:p w14:paraId="38ED0C73" w14:textId="77777777" w:rsidR="00CD36CF" w:rsidRPr="00BB3ABD" w:rsidRDefault="00CD36CF" w:rsidP="00CC1F3B">
      <w:pPr>
        <w:pStyle w:val="TitlePageSession"/>
        <w:rPr>
          <w:color w:val="auto"/>
        </w:rPr>
      </w:pPr>
      <w:r w:rsidRPr="00BB3ABD">
        <w:rPr>
          <w:color w:val="auto"/>
        </w:rPr>
        <w:t>20</w:t>
      </w:r>
      <w:r w:rsidR="00EC5E63" w:rsidRPr="00BB3ABD">
        <w:rPr>
          <w:color w:val="auto"/>
        </w:rPr>
        <w:t>2</w:t>
      </w:r>
      <w:r w:rsidR="00211F02" w:rsidRPr="00BB3ABD">
        <w:rPr>
          <w:color w:val="auto"/>
        </w:rPr>
        <w:t>5</w:t>
      </w:r>
      <w:r w:rsidRPr="00BB3ABD">
        <w:rPr>
          <w:color w:val="auto"/>
        </w:rPr>
        <w:t xml:space="preserve"> </w:t>
      </w:r>
      <w:r w:rsidR="003C6034" w:rsidRPr="00BB3ABD">
        <w:rPr>
          <w:caps w:val="0"/>
          <w:color w:val="auto"/>
        </w:rPr>
        <w:t>REGULAR SESSION</w:t>
      </w:r>
    </w:p>
    <w:p w14:paraId="79037356" w14:textId="77777777" w:rsidR="00CD36CF" w:rsidRPr="00BB3ABD" w:rsidRDefault="00390ECA" w:rsidP="00CC1F3B">
      <w:pPr>
        <w:pStyle w:val="TitlePageBillPrefix"/>
        <w:rPr>
          <w:color w:val="auto"/>
        </w:rPr>
      </w:pPr>
      <w:sdt>
        <w:sdtPr>
          <w:rPr>
            <w:color w:val="auto"/>
          </w:rPr>
          <w:tag w:val="IntroDate"/>
          <w:id w:val="-1236936958"/>
          <w:placeholder>
            <w:docPart w:val="EB3324ACD78340E28E1C68D6754BB2BC"/>
          </w:placeholder>
          <w:text/>
        </w:sdtPr>
        <w:sdtEndPr/>
        <w:sdtContent>
          <w:r w:rsidR="00AE48A0" w:rsidRPr="00BB3ABD">
            <w:rPr>
              <w:color w:val="auto"/>
            </w:rPr>
            <w:t>Introduced</w:t>
          </w:r>
        </w:sdtContent>
      </w:sdt>
    </w:p>
    <w:p w14:paraId="146CA919" w14:textId="113CD3CA" w:rsidR="00CD36CF" w:rsidRPr="00BB3ABD" w:rsidRDefault="00390ECA" w:rsidP="00CC1F3B">
      <w:pPr>
        <w:pStyle w:val="BillNumber"/>
        <w:rPr>
          <w:color w:val="auto"/>
        </w:rPr>
      </w:pPr>
      <w:sdt>
        <w:sdtPr>
          <w:rPr>
            <w:color w:val="auto"/>
          </w:rPr>
          <w:tag w:val="Chamber"/>
          <w:id w:val="893011969"/>
          <w:lock w:val="sdtLocked"/>
          <w:placeholder>
            <w:docPart w:val="34D2171B8DF643408C8C22591E8DF8F2"/>
          </w:placeholder>
          <w:dropDownList>
            <w:listItem w:displayText="House" w:value="House"/>
            <w:listItem w:displayText="Senate" w:value="Senate"/>
          </w:dropDownList>
        </w:sdtPr>
        <w:sdtEndPr/>
        <w:sdtContent>
          <w:r w:rsidR="00C33434" w:rsidRPr="00BB3ABD">
            <w:rPr>
              <w:color w:val="auto"/>
            </w:rPr>
            <w:t>House</w:t>
          </w:r>
        </w:sdtContent>
      </w:sdt>
      <w:r w:rsidR="00303684" w:rsidRPr="00BB3ABD">
        <w:rPr>
          <w:color w:val="auto"/>
        </w:rPr>
        <w:t xml:space="preserve"> </w:t>
      </w:r>
      <w:r w:rsidR="00CD36CF" w:rsidRPr="00BB3ABD">
        <w:rPr>
          <w:color w:val="auto"/>
        </w:rPr>
        <w:t xml:space="preserve">Bill </w:t>
      </w:r>
      <w:sdt>
        <w:sdtPr>
          <w:rPr>
            <w:color w:val="auto"/>
          </w:rPr>
          <w:tag w:val="BNum"/>
          <w:id w:val="1645317809"/>
          <w:lock w:val="sdtLocked"/>
          <w:placeholder>
            <w:docPart w:val="2293786EBD62488F980B04FA996FFB33"/>
          </w:placeholder>
          <w:text/>
        </w:sdtPr>
        <w:sdtEndPr/>
        <w:sdtContent>
          <w:r w:rsidR="009C0EBE">
            <w:rPr>
              <w:color w:val="auto"/>
            </w:rPr>
            <w:t>2615</w:t>
          </w:r>
        </w:sdtContent>
      </w:sdt>
    </w:p>
    <w:p w14:paraId="279FEB7E" w14:textId="4E2F9CF9" w:rsidR="00CD36CF" w:rsidRPr="00BB3ABD" w:rsidRDefault="00CD36CF" w:rsidP="00CC1F3B">
      <w:pPr>
        <w:pStyle w:val="Sponsors"/>
        <w:rPr>
          <w:color w:val="auto"/>
        </w:rPr>
      </w:pPr>
      <w:r w:rsidRPr="00BB3ABD">
        <w:rPr>
          <w:color w:val="auto"/>
        </w:rPr>
        <w:t xml:space="preserve">By </w:t>
      </w:r>
      <w:sdt>
        <w:sdtPr>
          <w:rPr>
            <w:color w:val="auto"/>
          </w:rPr>
          <w:tag w:val="Sponsors"/>
          <w:id w:val="1589585889"/>
          <w:placeholder>
            <w:docPart w:val="5CA547347BDE465699C6198CBE74D325"/>
          </w:placeholder>
          <w:text w:multiLine="1"/>
        </w:sdtPr>
        <w:sdtEndPr/>
        <w:sdtContent>
          <w:r w:rsidR="00262FBA" w:rsidRPr="00BB3ABD">
            <w:rPr>
              <w:color w:val="auto"/>
            </w:rPr>
            <w:t>Delegate</w:t>
          </w:r>
          <w:r w:rsidR="00D74ED5">
            <w:rPr>
              <w:color w:val="auto"/>
            </w:rPr>
            <w:t>s</w:t>
          </w:r>
          <w:r w:rsidR="00262FBA" w:rsidRPr="00BB3ABD">
            <w:rPr>
              <w:color w:val="auto"/>
            </w:rPr>
            <w:t xml:space="preserve"> Pritt</w:t>
          </w:r>
          <w:r w:rsidR="00D74ED5">
            <w:rPr>
              <w:color w:val="auto"/>
            </w:rPr>
            <w:t xml:space="preserve"> and D. Cannon</w:t>
          </w:r>
        </w:sdtContent>
      </w:sdt>
    </w:p>
    <w:p w14:paraId="3D19F839" w14:textId="38F18348" w:rsidR="00E831B3" w:rsidRPr="00BB3ABD" w:rsidRDefault="00CD36CF" w:rsidP="00CC1F3B">
      <w:pPr>
        <w:pStyle w:val="References"/>
        <w:rPr>
          <w:color w:val="auto"/>
        </w:rPr>
      </w:pPr>
      <w:r w:rsidRPr="00BB3ABD">
        <w:rPr>
          <w:color w:val="auto"/>
        </w:rPr>
        <w:t>[</w:t>
      </w:r>
      <w:sdt>
        <w:sdtPr>
          <w:rPr>
            <w:color w:val="auto"/>
          </w:rPr>
          <w:tag w:val="References"/>
          <w:id w:val="-1043047873"/>
          <w:placeholder>
            <w:docPart w:val="EA276A02340F4DEAAF19ED6F06EBA5A0"/>
          </w:placeholder>
          <w:text w:multiLine="1"/>
        </w:sdtPr>
        <w:sdtEndPr/>
        <w:sdtContent>
          <w:r w:rsidR="009C0EBE">
            <w:rPr>
              <w:color w:val="auto"/>
            </w:rPr>
            <w:t>Introduced February 19, 2025; referred to the Committee on Finance</w:t>
          </w:r>
        </w:sdtContent>
      </w:sdt>
      <w:r w:rsidRPr="00BB3ABD">
        <w:rPr>
          <w:color w:val="auto"/>
        </w:rPr>
        <w:t>]</w:t>
      </w:r>
    </w:p>
    <w:p w14:paraId="28546612" w14:textId="178CFD0C" w:rsidR="00303684" w:rsidRPr="00BB3ABD" w:rsidRDefault="0000526A" w:rsidP="00CC1F3B">
      <w:pPr>
        <w:pStyle w:val="TitleSection"/>
        <w:rPr>
          <w:color w:val="auto"/>
        </w:rPr>
      </w:pPr>
      <w:r w:rsidRPr="00BB3ABD">
        <w:rPr>
          <w:color w:val="auto"/>
        </w:rPr>
        <w:lastRenderedPageBreak/>
        <w:t>A BILL</w:t>
      </w:r>
      <w:r w:rsidR="00262FBA" w:rsidRPr="00BB3ABD">
        <w:rPr>
          <w:color w:val="auto"/>
        </w:rPr>
        <w:t xml:space="preserve"> to amend </w:t>
      </w:r>
      <w:r w:rsidR="00BB3ABD" w:rsidRPr="00BB3ABD">
        <w:rPr>
          <w:color w:val="auto"/>
        </w:rPr>
        <w:t xml:space="preserve">and reenact §7-14-8 of </w:t>
      </w:r>
      <w:r w:rsidR="00262FBA" w:rsidRPr="00BB3ABD">
        <w:rPr>
          <w:color w:val="auto"/>
        </w:rPr>
        <w:t>the Code of West Virginia, 1931, as amended, relat</w:t>
      </w:r>
      <w:r w:rsidR="00BB3ABD" w:rsidRPr="00BB3ABD">
        <w:rPr>
          <w:color w:val="auto"/>
        </w:rPr>
        <w:t>ing</w:t>
      </w:r>
      <w:r w:rsidR="00262FBA" w:rsidRPr="00BB3ABD">
        <w:rPr>
          <w:color w:val="auto"/>
        </w:rPr>
        <w:t xml:space="preserve"> to extending the time during which deputy sheriffs who have separated from their departments may apply for reinstatement from two to five years.</w:t>
      </w:r>
    </w:p>
    <w:p w14:paraId="48DC7F54" w14:textId="77777777" w:rsidR="00303684" w:rsidRPr="00BB3ABD" w:rsidRDefault="00303684" w:rsidP="00CC1F3B">
      <w:pPr>
        <w:pStyle w:val="EnactingClause"/>
        <w:rPr>
          <w:color w:val="auto"/>
        </w:rPr>
      </w:pPr>
      <w:r w:rsidRPr="00BB3ABD">
        <w:rPr>
          <w:color w:val="auto"/>
        </w:rPr>
        <w:t>Be it enacted by the Legislature of West Virginia:</w:t>
      </w:r>
    </w:p>
    <w:p w14:paraId="4E0D9B99" w14:textId="77777777" w:rsidR="003C6034" w:rsidRPr="00BB3ABD" w:rsidRDefault="003C6034" w:rsidP="00CC1F3B">
      <w:pPr>
        <w:pStyle w:val="EnactingClause"/>
        <w:rPr>
          <w:color w:val="auto"/>
        </w:rPr>
        <w:sectPr w:rsidR="003C6034" w:rsidRPr="00BB3ABD" w:rsidSect="00262FB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779EF96" w14:textId="5DE795ED" w:rsidR="00262FBA" w:rsidRPr="00BB3ABD" w:rsidRDefault="00262FBA" w:rsidP="00262FBA">
      <w:pPr>
        <w:pStyle w:val="ArticleHeading"/>
        <w:rPr>
          <w:color w:val="auto"/>
        </w:rPr>
        <w:sectPr w:rsidR="00262FBA" w:rsidRPr="00BB3ABD" w:rsidSect="00262FBA">
          <w:type w:val="continuous"/>
          <w:pgSz w:w="12240" w:h="15840" w:code="1"/>
          <w:pgMar w:top="1440" w:right="1440" w:bottom="1440" w:left="1440" w:header="720" w:footer="720" w:gutter="0"/>
          <w:lnNumType w:countBy="1" w:restart="newSection"/>
          <w:cols w:space="720"/>
          <w:titlePg/>
          <w:docGrid w:linePitch="360"/>
        </w:sectPr>
      </w:pPr>
      <w:r w:rsidRPr="00BB3ABD">
        <w:rPr>
          <w:color w:val="auto"/>
        </w:rPr>
        <w:t>Article 14. Civil Service for Deputy Sheriffs.</w:t>
      </w:r>
    </w:p>
    <w:p w14:paraId="25FE7FD2" w14:textId="77777777" w:rsidR="00262FBA" w:rsidRPr="00BB3ABD" w:rsidRDefault="00262FBA" w:rsidP="00536CD1">
      <w:pPr>
        <w:pStyle w:val="SectionHeading"/>
        <w:rPr>
          <w:color w:val="auto"/>
        </w:rPr>
        <w:sectPr w:rsidR="00262FBA" w:rsidRPr="00BB3ABD" w:rsidSect="00262FBA">
          <w:type w:val="continuous"/>
          <w:pgSz w:w="12240" w:h="15840" w:code="1"/>
          <w:pgMar w:top="1440" w:right="1440" w:bottom="1440" w:left="1440" w:header="720" w:footer="720" w:gutter="0"/>
          <w:lnNumType w:countBy="1" w:restart="newSection"/>
          <w:cols w:space="720"/>
          <w:titlePg/>
          <w:docGrid w:linePitch="360"/>
        </w:sectPr>
      </w:pPr>
      <w:r w:rsidRPr="00BB3ABD">
        <w:rPr>
          <w:color w:val="auto"/>
        </w:rPr>
        <w:t>§7-14-8. Form of application; age requirements; exceptions.</w:t>
      </w:r>
    </w:p>
    <w:p w14:paraId="2F7A74D4" w14:textId="77777777" w:rsidR="00262FBA" w:rsidRPr="00BB3ABD" w:rsidRDefault="00262FBA" w:rsidP="00536CD1">
      <w:pPr>
        <w:pStyle w:val="SectionBody"/>
        <w:rPr>
          <w:color w:val="auto"/>
        </w:rPr>
      </w:pPr>
      <w:r w:rsidRPr="00BB3ABD">
        <w:rPr>
          <w:color w:val="auto"/>
        </w:rPr>
        <w:t>(a) The civil service commission in each county shall require persons applying for admission to any competitive examination provided for under this article or under the rules and regulations of the commission to file in its office, within a reasonable time prior to the proposed competitive examination, a formal application in which the applicant shall state under oath or affirmation:</w:t>
      </w:r>
    </w:p>
    <w:p w14:paraId="07E0C52E" w14:textId="77777777" w:rsidR="00262FBA" w:rsidRPr="00BB3ABD" w:rsidRDefault="00262FBA" w:rsidP="00536CD1">
      <w:pPr>
        <w:pStyle w:val="SectionBody"/>
        <w:rPr>
          <w:color w:val="auto"/>
        </w:rPr>
      </w:pPr>
      <w:r w:rsidRPr="00BB3ABD">
        <w:rPr>
          <w:color w:val="auto"/>
        </w:rPr>
        <w:t>(1) His or her full name, residence and post-office address;</w:t>
      </w:r>
    </w:p>
    <w:p w14:paraId="54F93938" w14:textId="77777777" w:rsidR="00262FBA" w:rsidRPr="00BB3ABD" w:rsidRDefault="00262FBA" w:rsidP="00536CD1">
      <w:pPr>
        <w:pStyle w:val="SectionBody"/>
        <w:rPr>
          <w:color w:val="auto"/>
        </w:rPr>
      </w:pPr>
      <w:r w:rsidRPr="00BB3ABD">
        <w:rPr>
          <w:color w:val="auto"/>
        </w:rPr>
        <w:t>(2) His or her United States citizenship, age and the place and date of his or her birth;</w:t>
      </w:r>
    </w:p>
    <w:p w14:paraId="78150C6E" w14:textId="77777777" w:rsidR="00262FBA" w:rsidRPr="00BB3ABD" w:rsidRDefault="00262FBA" w:rsidP="00536CD1">
      <w:pPr>
        <w:pStyle w:val="SectionBody"/>
        <w:rPr>
          <w:color w:val="auto"/>
        </w:rPr>
      </w:pPr>
      <w:r w:rsidRPr="00BB3ABD">
        <w:rPr>
          <w:color w:val="auto"/>
        </w:rPr>
        <w:t>(3) His or her health and his or her physical capacity for the position of deputy sheriff;</w:t>
      </w:r>
    </w:p>
    <w:p w14:paraId="5A8AD829" w14:textId="77777777" w:rsidR="00262FBA" w:rsidRPr="00BB3ABD" w:rsidRDefault="00262FBA" w:rsidP="00536CD1">
      <w:pPr>
        <w:pStyle w:val="SectionBody"/>
        <w:rPr>
          <w:color w:val="auto"/>
        </w:rPr>
      </w:pPr>
      <w:r w:rsidRPr="00BB3ABD">
        <w:rPr>
          <w:color w:val="auto"/>
        </w:rPr>
        <w:t>(4) His or her business, employments and residences for at least three previous years; and</w:t>
      </w:r>
    </w:p>
    <w:p w14:paraId="1B939502" w14:textId="77777777" w:rsidR="00262FBA" w:rsidRPr="00BB3ABD" w:rsidRDefault="00262FBA" w:rsidP="00536CD1">
      <w:pPr>
        <w:pStyle w:val="SectionBody"/>
        <w:rPr>
          <w:color w:val="auto"/>
        </w:rPr>
      </w:pPr>
      <w:r w:rsidRPr="00BB3ABD">
        <w:rPr>
          <w:color w:val="auto"/>
        </w:rPr>
        <w:t>(5) Such other information as may reasonably be required, relative to the applicant's qualifications and fitness for the position of deputy sheriff.</w:t>
      </w:r>
    </w:p>
    <w:p w14:paraId="07C827BA" w14:textId="77777777" w:rsidR="00262FBA" w:rsidRPr="00BB3ABD" w:rsidRDefault="00262FBA" w:rsidP="00536CD1">
      <w:pPr>
        <w:pStyle w:val="SectionBody"/>
        <w:rPr>
          <w:color w:val="auto"/>
        </w:rPr>
      </w:pPr>
      <w:r w:rsidRPr="00BB3ABD">
        <w:rPr>
          <w:color w:val="auto"/>
        </w:rPr>
        <w:t>(b) Blank forms for the applications shall be furnished by the commission, without charge, to all persons requesting applications. The commission may require, in connection with the application, such certificates of citizens, physicians or others, having pertinent knowledge concerning the applicant, as the good of the service may require.</w:t>
      </w:r>
    </w:p>
    <w:p w14:paraId="24A8AE50" w14:textId="3961940D" w:rsidR="00262FBA" w:rsidRPr="00BB3ABD" w:rsidRDefault="00262FBA" w:rsidP="00536CD1">
      <w:pPr>
        <w:pStyle w:val="SectionBody"/>
        <w:rPr>
          <w:color w:val="auto"/>
        </w:rPr>
      </w:pPr>
      <w:r w:rsidRPr="00BB3ABD">
        <w:rPr>
          <w:color w:val="auto"/>
        </w:rPr>
        <w:t>(c) No application for original appointment shall be received on and after the effective date of this article, if the person applying is less than</w:t>
      </w:r>
      <w:r w:rsidR="00A859E6" w:rsidRPr="00BB3ABD">
        <w:rPr>
          <w:color w:val="auto"/>
        </w:rPr>
        <w:t>18</w:t>
      </w:r>
      <w:r w:rsidRPr="00BB3ABD">
        <w:rPr>
          <w:color w:val="auto"/>
        </w:rPr>
        <w:t xml:space="preserve"> years of age at the date of his or her application. There shall be no other age-based restrictions on applications for original appointments.</w:t>
      </w:r>
    </w:p>
    <w:p w14:paraId="7633FF30" w14:textId="77777777" w:rsidR="00262FBA" w:rsidRPr="00BB3ABD" w:rsidRDefault="00262FBA" w:rsidP="00536CD1">
      <w:pPr>
        <w:pStyle w:val="SectionBody"/>
        <w:rPr>
          <w:color w:val="auto"/>
        </w:rPr>
      </w:pPr>
      <w:r w:rsidRPr="00BB3ABD">
        <w:rPr>
          <w:color w:val="auto"/>
        </w:rPr>
        <w:t xml:space="preserve">(d) Any applicant who formerly served as a deputy sheriff for more than six months before </w:t>
      </w:r>
      <w:r w:rsidRPr="00BB3ABD">
        <w:rPr>
          <w:color w:val="auto"/>
        </w:rPr>
        <w:lastRenderedPageBreak/>
        <w:t>resignation is eligible for reinstatement by appointment if:</w:t>
      </w:r>
    </w:p>
    <w:p w14:paraId="43D1C342" w14:textId="77777777" w:rsidR="00262FBA" w:rsidRPr="00BB3ABD" w:rsidRDefault="00262FBA" w:rsidP="00536CD1">
      <w:pPr>
        <w:pStyle w:val="SectionBody"/>
        <w:rPr>
          <w:color w:val="auto"/>
        </w:rPr>
      </w:pPr>
      <w:r w:rsidRPr="00BB3ABD">
        <w:rPr>
          <w:color w:val="auto"/>
        </w:rPr>
        <w:t>(1) No charges of misconduct or other misfeasance are pending against the applicant;</w:t>
      </w:r>
    </w:p>
    <w:p w14:paraId="613C8754" w14:textId="461DA760" w:rsidR="00262FBA" w:rsidRPr="00BB3ABD" w:rsidRDefault="00262FBA" w:rsidP="00536CD1">
      <w:pPr>
        <w:pStyle w:val="SectionBody"/>
        <w:rPr>
          <w:color w:val="auto"/>
        </w:rPr>
      </w:pPr>
      <w:r w:rsidRPr="00BB3ABD">
        <w:rPr>
          <w:color w:val="auto"/>
        </w:rPr>
        <w:t xml:space="preserve">(2) The applicant seeks reinstatement within </w:t>
      </w:r>
      <w:r w:rsidRPr="00BB3ABD">
        <w:rPr>
          <w:strike/>
          <w:color w:val="auto"/>
        </w:rPr>
        <w:t>two</w:t>
      </w:r>
      <w:r w:rsidRPr="00BB3ABD">
        <w:rPr>
          <w:color w:val="auto"/>
        </w:rPr>
        <w:t xml:space="preserve"> </w:t>
      </w:r>
      <w:r w:rsidRPr="00BB3ABD">
        <w:rPr>
          <w:color w:val="auto"/>
          <w:u w:val="single"/>
        </w:rPr>
        <w:t>five</w:t>
      </w:r>
      <w:r w:rsidRPr="00BB3ABD">
        <w:rPr>
          <w:color w:val="auto"/>
        </w:rPr>
        <w:t xml:space="preserve"> years of resignation as a deputy sheriff;</w:t>
      </w:r>
    </w:p>
    <w:p w14:paraId="6A207EE0" w14:textId="77777777" w:rsidR="00262FBA" w:rsidRPr="00BB3ABD" w:rsidRDefault="00262FBA" w:rsidP="00536CD1">
      <w:pPr>
        <w:pStyle w:val="SectionBody"/>
        <w:rPr>
          <w:color w:val="auto"/>
        </w:rPr>
      </w:pPr>
      <w:r w:rsidRPr="00BB3ABD">
        <w:rPr>
          <w:color w:val="auto"/>
        </w:rPr>
        <w:t>(3) The applicant resides in the same county as the original appointment; and</w:t>
      </w:r>
    </w:p>
    <w:p w14:paraId="7BB03DA6" w14:textId="77777777" w:rsidR="00262FBA" w:rsidRPr="00BB3ABD" w:rsidRDefault="00262FBA" w:rsidP="00536CD1">
      <w:pPr>
        <w:pStyle w:val="SectionBody"/>
        <w:rPr>
          <w:color w:val="auto"/>
        </w:rPr>
      </w:pPr>
      <w:r w:rsidRPr="00BB3ABD">
        <w:rPr>
          <w:color w:val="auto"/>
        </w:rPr>
        <w:t>(4) The applicant completes a medical and psychological examination to certify the applicant can perform the duties of a deputy sheriff.</w:t>
      </w:r>
    </w:p>
    <w:p w14:paraId="333A072F" w14:textId="27FCB560" w:rsidR="00262FBA" w:rsidRPr="00BB3ABD" w:rsidRDefault="00262FBA" w:rsidP="00536CD1">
      <w:pPr>
        <w:pStyle w:val="SectionBody"/>
        <w:rPr>
          <w:color w:val="auto"/>
        </w:rPr>
      </w:pPr>
      <w:r w:rsidRPr="00BB3ABD">
        <w:rPr>
          <w:color w:val="auto"/>
        </w:rPr>
        <w:t>The commission may reinstate the applicant without a competitive examination in the commission</w:t>
      </w:r>
      <w:r w:rsidR="00A859E6" w:rsidRPr="00BB3ABD">
        <w:rPr>
          <w:color w:val="auto"/>
        </w:rPr>
        <w:t>'</w:t>
      </w:r>
      <w:r w:rsidRPr="00BB3ABD">
        <w:rPr>
          <w:color w:val="auto"/>
        </w:rPr>
        <w:t xml:space="preserve">s discretion. </w:t>
      </w:r>
    </w:p>
    <w:p w14:paraId="543275E8" w14:textId="77777777" w:rsidR="00262FBA" w:rsidRPr="00BB3ABD" w:rsidRDefault="00262FBA" w:rsidP="00536CD1">
      <w:pPr>
        <w:pStyle w:val="SectionBody"/>
        <w:rPr>
          <w:color w:val="auto"/>
        </w:rPr>
      </w:pPr>
      <w:r w:rsidRPr="00BB3ABD">
        <w:rPr>
          <w:color w:val="auto"/>
        </w:rPr>
        <w:t>(e) If an applicant is successfully reinstated as a deputy sheriff pursuant to subsection (d), the applicant shall be the lowest in rank in the sheriff’s office next above the probationers of the office.</w:t>
      </w:r>
    </w:p>
    <w:p w14:paraId="753E5126" w14:textId="77777777" w:rsidR="00262FBA" w:rsidRPr="00BB3ABD" w:rsidRDefault="00262FBA" w:rsidP="00CC1F3B">
      <w:pPr>
        <w:pStyle w:val="SectionBody"/>
        <w:rPr>
          <w:color w:val="auto"/>
        </w:rPr>
        <w:sectPr w:rsidR="00262FBA" w:rsidRPr="00BB3ABD" w:rsidSect="00262FBA">
          <w:type w:val="continuous"/>
          <w:pgSz w:w="12240" w:h="15840" w:code="1"/>
          <w:pgMar w:top="1440" w:right="1440" w:bottom="1440" w:left="1440" w:header="720" w:footer="720" w:gutter="0"/>
          <w:lnNumType w:countBy="1" w:restart="newSection"/>
          <w:cols w:space="720"/>
          <w:titlePg/>
          <w:docGrid w:linePitch="360"/>
        </w:sectPr>
      </w:pPr>
    </w:p>
    <w:p w14:paraId="3E6DEE4C" w14:textId="77777777" w:rsidR="00C33014" w:rsidRPr="00BB3ABD" w:rsidRDefault="00C33014" w:rsidP="00CC1F3B">
      <w:pPr>
        <w:pStyle w:val="Note"/>
        <w:rPr>
          <w:color w:val="auto"/>
        </w:rPr>
      </w:pPr>
    </w:p>
    <w:p w14:paraId="1A5BAAC2" w14:textId="13A16568" w:rsidR="006865E9" w:rsidRPr="00BB3ABD" w:rsidRDefault="00CF1DCA" w:rsidP="00CC1F3B">
      <w:pPr>
        <w:pStyle w:val="Note"/>
        <w:rPr>
          <w:color w:val="auto"/>
        </w:rPr>
      </w:pPr>
      <w:r w:rsidRPr="00BB3ABD">
        <w:rPr>
          <w:color w:val="auto"/>
        </w:rPr>
        <w:t>NOTE: The</w:t>
      </w:r>
      <w:r w:rsidR="006865E9" w:rsidRPr="00BB3ABD">
        <w:rPr>
          <w:color w:val="auto"/>
        </w:rPr>
        <w:t xml:space="preserve"> purpose of this bill is to </w:t>
      </w:r>
      <w:r w:rsidR="00262FBA" w:rsidRPr="00BB3ABD">
        <w:rPr>
          <w:color w:val="auto"/>
        </w:rPr>
        <w:t>extend the time during which deputy sheriffs who have separated from their departments may apply for reinstatement from two to five years.</w:t>
      </w:r>
    </w:p>
    <w:p w14:paraId="49B2A373" w14:textId="77777777" w:rsidR="006865E9" w:rsidRPr="00BB3ABD" w:rsidRDefault="00AE48A0" w:rsidP="00CC1F3B">
      <w:pPr>
        <w:pStyle w:val="Note"/>
        <w:rPr>
          <w:color w:val="auto"/>
        </w:rPr>
      </w:pPr>
      <w:r w:rsidRPr="00BB3ABD">
        <w:rPr>
          <w:color w:val="auto"/>
        </w:rPr>
        <w:t>Strike-throughs indicate language that would be stricken from a heading or the present law and underscoring indicates new language that would be added.</w:t>
      </w:r>
    </w:p>
    <w:sectPr w:rsidR="006865E9" w:rsidRPr="00BB3ABD" w:rsidSect="00262FB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CECB5" w14:textId="77777777" w:rsidR="00741B39" w:rsidRPr="00B844FE" w:rsidRDefault="00741B39" w:rsidP="00B844FE">
      <w:r>
        <w:separator/>
      </w:r>
    </w:p>
  </w:endnote>
  <w:endnote w:type="continuationSeparator" w:id="0">
    <w:p w14:paraId="03923ADB" w14:textId="77777777" w:rsidR="00741B39" w:rsidRPr="00B844FE" w:rsidRDefault="00741B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0AF28C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BD4BE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C83F92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55DD9" w14:textId="77777777" w:rsidR="00741B39" w:rsidRPr="00B844FE" w:rsidRDefault="00741B39" w:rsidP="00B844FE">
      <w:r>
        <w:separator/>
      </w:r>
    </w:p>
  </w:footnote>
  <w:footnote w:type="continuationSeparator" w:id="0">
    <w:p w14:paraId="79637DC7" w14:textId="77777777" w:rsidR="00741B39" w:rsidRPr="00B844FE" w:rsidRDefault="00741B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D77F9" w14:textId="77777777" w:rsidR="002A0269" w:rsidRPr="00B844FE" w:rsidRDefault="00390ECA">
    <w:pPr>
      <w:pStyle w:val="Header"/>
    </w:pPr>
    <w:sdt>
      <w:sdtPr>
        <w:id w:val="-684364211"/>
        <w:placeholder>
          <w:docPart w:val="34D2171B8DF643408C8C22591E8DF8F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4D2171B8DF643408C8C22591E8DF8F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40CAC" w14:textId="432B9D3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D4D1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62FBA">
          <w:rPr>
            <w:sz w:val="22"/>
            <w:szCs w:val="22"/>
          </w:rPr>
          <w:t>2025R2690</w:t>
        </w:r>
      </w:sdtContent>
    </w:sdt>
  </w:p>
  <w:p w14:paraId="077717E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6387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B39"/>
    <w:rsid w:val="0000526A"/>
    <w:rsid w:val="000573A9"/>
    <w:rsid w:val="00085D22"/>
    <w:rsid w:val="00093AB0"/>
    <w:rsid w:val="000C293C"/>
    <w:rsid w:val="000C5C77"/>
    <w:rsid w:val="000E3912"/>
    <w:rsid w:val="0010070F"/>
    <w:rsid w:val="0012366C"/>
    <w:rsid w:val="0015112E"/>
    <w:rsid w:val="001552E7"/>
    <w:rsid w:val="001566B4"/>
    <w:rsid w:val="00171D5E"/>
    <w:rsid w:val="00184A41"/>
    <w:rsid w:val="001A66B7"/>
    <w:rsid w:val="001C279E"/>
    <w:rsid w:val="001D459E"/>
    <w:rsid w:val="00211F02"/>
    <w:rsid w:val="0022348D"/>
    <w:rsid w:val="002368C0"/>
    <w:rsid w:val="00262FBA"/>
    <w:rsid w:val="0027011C"/>
    <w:rsid w:val="00274200"/>
    <w:rsid w:val="00275740"/>
    <w:rsid w:val="002A0269"/>
    <w:rsid w:val="002C577D"/>
    <w:rsid w:val="00303684"/>
    <w:rsid w:val="003143F5"/>
    <w:rsid w:val="00314854"/>
    <w:rsid w:val="00390ECA"/>
    <w:rsid w:val="00394191"/>
    <w:rsid w:val="003C51CD"/>
    <w:rsid w:val="003C6034"/>
    <w:rsid w:val="00400B5C"/>
    <w:rsid w:val="004368E0"/>
    <w:rsid w:val="00457BB2"/>
    <w:rsid w:val="004C13DD"/>
    <w:rsid w:val="004D3ABE"/>
    <w:rsid w:val="004E3441"/>
    <w:rsid w:val="00500579"/>
    <w:rsid w:val="005A5366"/>
    <w:rsid w:val="006369EB"/>
    <w:rsid w:val="00637E73"/>
    <w:rsid w:val="00685DEB"/>
    <w:rsid w:val="006865E9"/>
    <w:rsid w:val="00686E9A"/>
    <w:rsid w:val="00691F3E"/>
    <w:rsid w:val="00694BFB"/>
    <w:rsid w:val="006A106B"/>
    <w:rsid w:val="006C523D"/>
    <w:rsid w:val="006C6BEA"/>
    <w:rsid w:val="006D4036"/>
    <w:rsid w:val="00741B39"/>
    <w:rsid w:val="00770681"/>
    <w:rsid w:val="007A5259"/>
    <w:rsid w:val="007A7081"/>
    <w:rsid w:val="007F1CF5"/>
    <w:rsid w:val="00834EDE"/>
    <w:rsid w:val="0086046C"/>
    <w:rsid w:val="008736AA"/>
    <w:rsid w:val="008B0EDD"/>
    <w:rsid w:val="008B71FA"/>
    <w:rsid w:val="008D275D"/>
    <w:rsid w:val="00946186"/>
    <w:rsid w:val="00980327"/>
    <w:rsid w:val="00986478"/>
    <w:rsid w:val="009B5557"/>
    <w:rsid w:val="009C0EBE"/>
    <w:rsid w:val="009D517C"/>
    <w:rsid w:val="009F1067"/>
    <w:rsid w:val="009F3470"/>
    <w:rsid w:val="00A31E01"/>
    <w:rsid w:val="00A527AD"/>
    <w:rsid w:val="00A718CF"/>
    <w:rsid w:val="00A859E6"/>
    <w:rsid w:val="00AA069B"/>
    <w:rsid w:val="00AE48A0"/>
    <w:rsid w:val="00AE61BE"/>
    <w:rsid w:val="00B16F25"/>
    <w:rsid w:val="00B24422"/>
    <w:rsid w:val="00B66B81"/>
    <w:rsid w:val="00B71E6F"/>
    <w:rsid w:val="00B772E8"/>
    <w:rsid w:val="00B80C20"/>
    <w:rsid w:val="00B844FE"/>
    <w:rsid w:val="00B86B4F"/>
    <w:rsid w:val="00BA1F84"/>
    <w:rsid w:val="00BB3ABD"/>
    <w:rsid w:val="00BC562B"/>
    <w:rsid w:val="00C15589"/>
    <w:rsid w:val="00C33014"/>
    <w:rsid w:val="00C33434"/>
    <w:rsid w:val="00C34869"/>
    <w:rsid w:val="00C42EB6"/>
    <w:rsid w:val="00C62327"/>
    <w:rsid w:val="00C85096"/>
    <w:rsid w:val="00CB20EF"/>
    <w:rsid w:val="00CC1F3B"/>
    <w:rsid w:val="00CD12CB"/>
    <w:rsid w:val="00CD36CF"/>
    <w:rsid w:val="00CF1DCA"/>
    <w:rsid w:val="00D107E4"/>
    <w:rsid w:val="00D463A6"/>
    <w:rsid w:val="00D579FC"/>
    <w:rsid w:val="00D74ED5"/>
    <w:rsid w:val="00D81C16"/>
    <w:rsid w:val="00DE526B"/>
    <w:rsid w:val="00DF199D"/>
    <w:rsid w:val="00E01542"/>
    <w:rsid w:val="00E07EEA"/>
    <w:rsid w:val="00E365F1"/>
    <w:rsid w:val="00E62F48"/>
    <w:rsid w:val="00E831B3"/>
    <w:rsid w:val="00E95FBC"/>
    <w:rsid w:val="00EA7104"/>
    <w:rsid w:val="00EC5E63"/>
    <w:rsid w:val="00EE70CB"/>
    <w:rsid w:val="00F41CA2"/>
    <w:rsid w:val="00F443C0"/>
    <w:rsid w:val="00F62EFB"/>
    <w:rsid w:val="00F87E31"/>
    <w:rsid w:val="00F939A4"/>
    <w:rsid w:val="00FA7B09"/>
    <w:rsid w:val="00FD4D1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5BBD2"/>
  <w15:chartTrackingRefBased/>
  <w15:docId w15:val="{BC2D2A49-EF54-4A99-B022-617B90B1C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62FBA"/>
    <w:rPr>
      <w:rFonts w:eastAsia="Calibri"/>
      <w:color w:val="000000"/>
    </w:rPr>
  </w:style>
  <w:style w:type="character" w:customStyle="1" w:styleId="SectionHeadingChar">
    <w:name w:val="Section Heading Char"/>
    <w:link w:val="SectionHeading"/>
    <w:rsid w:val="00262FB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3324ACD78340E28E1C68D6754BB2BC"/>
        <w:category>
          <w:name w:val="General"/>
          <w:gallery w:val="placeholder"/>
        </w:category>
        <w:types>
          <w:type w:val="bbPlcHdr"/>
        </w:types>
        <w:behaviors>
          <w:behavior w:val="content"/>
        </w:behaviors>
        <w:guid w:val="{D7D7382C-5791-4840-8487-2A97B01D5102}"/>
      </w:docPartPr>
      <w:docPartBody>
        <w:p w:rsidR="006D69CC" w:rsidRDefault="006D69CC">
          <w:pPr>
            <w:pStyle w:val="EB3324ACD78340E28E1C68D6754BB2BC"/>
          </w:pPr>
          <w:r w:rsidRPr="00B844FE">
            <w:t>Prefix Text</w:t>
          </w:r>
        </w:p>
      </w:docPartBody>
    </w:docPart>
    <w:docPart>
      <w:docPartPr>
        <w:name w:val="34D2171B8DF643408C8C22591E8DF8F2"/>
        <w:category>
          <w:name w:val="General"/>
          <w:gallery w:val="placeholder"/>
        </w:category>
        <w:types>
          <w:type w:val="bbPlcHdr"/>
        </w:types>
        <w:behaviors>
          <w:behavior w:val="content"/>
        </w:behaviors>
        <w:guid w:val="{29478069-887E-4CDA-8BD2-65BA82107C66}"/>
      </w:docPartPr>
      <w:docPartBody>
        <w:p w:rsidR="006D69CC" w:rsidRDefault="006D69CC">
          <w:pPr>
            <w:pStyle w:val="34D2171B8DF643408C8C22591E8DF8F2"/>
          </w:pPr>
          <w:r w:rsidRPr="00B844FE">
            <w:t>[Type here]</w:t>
          </w:r>
        </w:p>
      </w:docPartBody>
    </w:docPart>
    <w:docPart>
      <w:docPartPr>
        <w:name w:val="2293786EBD62488F980B04FA996FFB33"/>
        <w:category>
          <w:name w:val="General"/>
          <w:gallery w:val="placeholder"/>
        </w:category>
        <w:types>
          <w:type w:val="bbPlcHdr"/>
        </w:types>
        <w:behaviors>
          <w:behavior w:val="content"/>
        </w:behaviors>
        <w:guid w:val="{7BFE5A28-CBEB-4257-A19F-D3687EA8F046}"/>
      </w:docPartPr>
      <w:docPartBody>
        <w:p w:rsidR="006D69CC" w:rsidRDefault="006D69CC">
          <w:pPr>
            <w:pStyle w:val="2293786EBD62488F980B04FA996FFB33"/>
          </w:pPr>
          <w:r w:rsidRPr="00B844FE">
            <w:t>Number</w:t>
          </w:r>
        </w:p>
      </w:docPartBody>
    </w:docPart>
    <w:docPart>
      <w:docPartPr>
        <w:name w:val="5CA547347BDE465699C6198CBE74D325"/>
        <w:category>
          <w:name w:val="General"/>
          <w:gallery w:val="placeholder"/>
        </w:category>
        <w:types>
          <w:type w:val="bbPlcHdr"/>
        </w:types>
        <w:behaviors>
          <w:behavior w:val="content"/>
        </w:behaviors>
        <w:guid w:val="{C93D9D87-A410-4A60-B1ED-1C210413A758}"/>
      </w:docPartPr>
      <w:docPartBody>
        <w:p w:rsidR="006D69CC" w:rsidRDefault="006D69CC">
          <w:pPr>
            <w:pStyle w:val="5CA547347BDE465699C6198CBE74D325"/>
          </w:pPr>
          <w:r w:rsidRPr="00B844FE">
            <w:t>Enter Sponsors Here</w:t>
          </w:r>
        </w:p>
      </w:docPartBody>
    </w:docPart>
    <w:docPart>
      <w:docPartPr>
        <w:name w:val="EA276A02340F4DEAAF19ED6F06EBA5A0"/>
        <w:category>
          <w:name w:val="General"/>
          <w:gallery w:val="placeholder"/>
        </w:category>
        <w:types>
          <w:type w:val="bbPlcHdr"/>
        </w:types>
        <w:behaviors>
          <w:behavior w:val="content"/>
        </w:behaviors>
        <w:guid w:val="{DD9AAA3D-F4C1-4C40-A68E-D0FB1F9E15CF}"/>
      </w:docPartPr>
      <w:docPartBody>
        <w:p w:rsidR="006D69CC" w:rsidRDefault="006D69CC">
          <w:pPr>
            <w:pStyle w:val="EA276A02340F4DEAAF19ED6F06EBA5A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9CC"/>
    <w:rsid w:val="000C293C"/>
    <w:rsid w:val="00184A41"/>
    <w:rsid w:val="006D69CC"/>
    <w:rsid w:val="008B0EDD"/>
    <w:rsid w:val="009D517C"/>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3324ACD78340E28E1C68D6754BB2BC">
    <w:name w:val="EB3324ACD78340E28E1C68D6754BB2BC"/>
  </w:style>
  <w:style w:type="paragraph" w:customStyle="1" w:styleId="34D2171B8DF643408C8C22591E8DF8F2">
    <w:name w:val="34D2171B8DF643408C8C22591E8DF8F2"/>
  </w:style>
  <w:style w:type="paragraph" w:customStyle="1" w:styleId="2293786EBD62488F980B04FA996FFB33">
    <w:name w:val="2293786EBD62488F980B04FA996FFB33"/>
  </w:style>
  <w:style w:type="paragraph" w:customStyle="1" w:styleId="5CA547347BDE465699C6198CBE74D325">
    <w:name w:val="5CA547347BDE465699C6198CBE74D325"/>
  </w:style>
  <w:style w:type="character" w:styleId="PlaceholderText">
    <w:name w:val="Placeholder Text"/>
    <w:basedOn w:val="DefaultParagraphFont"/>
    <w:uiPriority w:val="99"/>
    <w:semiHidden/>
    <w:rPr>
      <w:color w:val="808080"/>
    </w:rPr>
  </w:style>
  <w:style w:type="paragraph" w:customStyle="1" w:styleId="EA276A02340F4DEAAF19ED6F06EBA5A0">
    <w:name w:val="EA276A02340F4DEAAF19ED6F06EBA5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1</TotalTime>
  <Pages>3</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Rebecca Sutton</cp:lastModifiedBy>
  <cp:revision>4</cp:revision>
  <dcterms:created xsi:type="dcterms:W3CDTF">2025-02-18T22:30:00Z</dcterms:created>
  <dcterms:modified xsi:type="dcterms:W3CDTF">2025-02-25T21:35:00Z</dcterms:modified>
</cp:coreProperties>
</file>